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35" w:rsidRDefault="00E97335" w:rsidP="00F90253">
      <w:pPr>
        <w:tabs>
          <w:tab w:val="center" w:pos="4986"/>
          <w:tab w:val="right" w:pos="9972"/>
        </w:tabs>
        <w:rPr>
          <w:sz w:val="22"/>
          <w:szCs w:val="22"/>
          <w:lang w:eastAsia="lt-LT"/>
        </w:rPr>
      </w:pPr>
      <w:bookmarkStart w:id="0" w:name="_GoBack"/>
      <w:bookmarkEnd w:id="0"/>
    </w:p>
    <w:p w:rsidR="00E97335" w:rsidRDefault="00F90253">
      <w:pPr>
        <w:tabs>
          <w:tab w:val="center" w:pos="4819"/>
          <w:tab w:val="right" w:pos="9638"/>
        </w:tabs>
        <w:jc w:val="center"/>
        <w:rPr>
          <w:b/>
          <w:bCs/>
          <w:szCs w:val="24"/>
        </w:rPr>
      </w:pPr>
      <w:r>
        <w:rPr>
          <w:b/>
          <w:bCs/>
          <w:szCs w:val="24"/>
        </w:rPr>
        <w:t xml:space="preserve">LIETUVOS RESPUBLIKOS SVEIKATOS APSAUGOS MINISTRAS </w:t>
      </w:r>
      <w:r>
        <w:rPr>
          <w:szCs w:val="24"/>
        </w:rPr>
        <w:t>–</w:t>
      </w:r>
    </w:p>
    <w:p w:rsidR="00E97335" w:rsidRDefault="00F90253">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rsidR="00E97335" w:rsidRDefault="00E97335">
      <w:pPr>
        <w:tabs>
          <w:tab w:val="center" w:pos="4819"/>
          <w:tab w:val="right" w:pos="9638"/>
        </w:tabs>
        <w:jc w:val="center"/>
        <w:rPr>
          <w:b/>
          <w:bCs/>
          <w:szCs w:val="24"/>
        </w:rPr>
      </w:pPr>
    </w:p>
    <w:p w:rsidR="00E97335" w:rsidRDefault="00F90253">
      <w:pPr>
        <w:tabs>
          <w:tab w:val="center" w:pos="4819"/>
          <w:tab w:val="right" w:pos="9638"/>
        </w:tabs>
        <w:jc w:val="center"/>
        <w:rPr>
          <w:b/>
          <w:bCs/>
          <w:szCs w:val="24"/>
        </w:rPr>
      </w:pPr>
      <w:r>
        <w:rPr>
          <w:b/>
          <w:bCs/>
          <w:szCs w:val="24"/>
        </w:rPr>
        <w:t>SPRENDIMAS</w:t>
      </w:r>
    </w:p>
    <w:p w:rsidR="00E97335" w:rsidRDefault="00F90253">
      <w:pPr>
        <w:jc w:val="center"/>
        <w:rPr>
          <w:b/>
          <w:bCs/>
          <w:color w:val="000000"/>
          <w:szCs w:val="24"/>
          <w:shd w:val="clear" w:color="auto" w:fill="FFFFFF"/>
        </w:rPr>
      </w:pPr>
      <w:r>
        <w:rPr>
          <w:b/>
          <w:bCs/>
          <w:szCs w:val="24"/>
        </w:rPr>
        <w:t>DĖL LIETUVOS RESPUBLIKOS SVEIKATOS APSAUGOS MINISTRO – VALSTYBĖS LYGIO EKSTREMALIOSIOS SITUACIJOS VALSTYBĖS OPERACIJŲ VADOVO</w:t>
      </w:r>
      <w:r>
        <w:rPr>
          <w:b/>
          <w:bCs/>
          <w:szCs w:val="24"/>
        </w:rPr>
        <w:br/>
        <w:t xml:space="preserve"> 2020 M. LAPKRIČIO 6 D. SPRENDIMO NR. V-2543 „</w:t>
      </w:r>
      <w:r>
        <w:rPr>
          <w:b/>
          <w:bCs/>
          <w:color w:val="000000"/>
          <w:szCs w:val="24"/>
          <w:shd w:val="clear" w:color="auto" w:fill="FFFFFF"/>
        </w:rPr>
        <w:t>DĖL IKIMOKYKLINIO IR PRIEŠMOKYKLINIO UGDYMO ORGANIZAVIMO BŪTINŲ SĄLYGŲ“ PAKEITIMO</w:t>
      </w:r>
    </w:p>
    <w:p w:rsidR="00E97335" w:rsidRDefault="00E97335">
      <w:pPr>
        <w:jc w:val="center"/>
        <w:rPr>
          <w:b/>
          <w:bCs/>
          <w:color w:val="000000"/>
          <w:szCs w:val="24"/>
          <w:shd w:val="clear" w:color="auto" w:fill="FFFFFF"/>
        </w:rPr>
      </w:pPr>
    </w:p>
    <w:p w:rsidR="00E97335" w:rsidRDefault="00F90253">
      <w:pPr>
        <w:jc w:val="center"/>
        <w:rPr>
          <w:szCs w:val="24"/>
        </w:rPr>
      </w:pPr>
      <w:r>
        <w:rPr>
          <w:szCs w:val="24"/>
        </w:rPr>
        <w:t>2020 m. lapkričio  11 d. Nr. V-2592</w:t>
      </w:r>
    </w:p>
    <w:p w:rsidR="00E97335" w:rsidRDefault="00F90253">
      <w:pPr>
        <w:jc w:val="center"/>
        <w:rPr>
          <w:szCs w:val="24"/>
        </w:rPr>
      </w:pPr>
      <w:r>
        <w:rPr>
          <w:szCs w:val="24"/>
        </w:rPr>
        <w:t>Vilnius</w:t>
      </w:r>
    </w:p>
    <w:p w:rsidR="00E97335" w:rsidRDefault="00E97335">
      <w:pPr>
        <w:jc w:val="center"/>
        <w:rPr>
          <w:b/>
          <w:bCs/>
          <w:color w:val="000000"/>
          <w:szCs w:val="24"/>
          <w:shd w:val="clear" w:color="auto" w:fill="FFFFFF"/>
        </w:rPr>
      </w:pPr>
    </w:p>
    <w:p w:rsidR="00E97335" w:rsidRDefault="00F90253">
      <w:pPr>
        <w:tabs>
          <w:tab w:val="left" w:pos="851"/>
          <w:tab w:val="left" w:pos="1560"/>
        </w:tabs>
        <w:ind w:firstLine="851"/>
        <w:jc w:val="both"/>
        <w:rPr>
          <w:color w:val="000000"/>
          <w:szCs w:val="24"/>
          <w:shd w:val="clear" w:color="auto" w:fill="FFFFFF"/>
        </w:rPr>
      </w:pPr>
      <w:r>
        <w:rPr>
          <w:szCs w:val="24"/>
          <w:shd w:val="clear" w:color="auto" w:fill="FFFFFF"/>
        </w:rPr>
        <w:t>P a k e i č i u</w:t>
      </w:r>
      <w:r>
        <w:rPr>
          <w:szCs w:val="24"/>
        </w:rPr>
        <w:t xml:space="preserve"> Lietuvos Respublikos sveikatos apsaugos ministro – valstybės lygio ekstremaliosios situacijos valstybės operacijų vadovo 2020 m. lapkričio 6 d. sprendimą Nr. V-2543 „Dėl ikimokyklinio ir priešmokyklinio ugdymo organizavimo būtinų sąlygų</w:t>
      </w:r>
      <w:r>
        <w:rPr>
          <w:color w:val="000000"/>
          <w:szCs w:val="24"/>
          <w:shd w:val="clear" w:color="auto" w:fill="FFFFFF"/>
        </w:rPr>
        <w:t>“:</w:t>
      </w:r>
    </w:p>
    <w:p w:rsidR="00E97335" w:rsidRDefault="00F90253">
      <w:pPr>
        <w:tabs>
          <w:tab w:val="left" w:pos="851"/>
          <w:tab w:val="left" w:pos="1560"/>
        </w:tabs>
        <w:ind w:left="851"/>
        <w:jc w:val="both"/>
        <w:rPr>
          <w:color w:val="000000"/>
          <w:szCs w:val="24"/>
          <w:shd w:val="clear" w:color="auto" w:fill="FFFFFF"/>
        </w:rPr>
      </w:pPr>
      <w:r>
        <w:rPr>
          <w:color w:val="000000"/>
          <w:szCs w:val="24"/>
          <w:shd w:val="clear" w:color="auto" w:fill="FFFFFF"/>
        </w:rPr>
        <w:t>1. Pakeičiu preambulę ir ją išdėstau taip:</w:t>
      </w:r>
    </w:p>
    <w:p w:rsidR="00E97335" w:rsidRDefault="00F90253">
      <w:pPr>
        <w:tabs>
          <w:tab w:val="left" w:pos="851"/>
          <w:tab w:val="left" w:pos="1560"/>
        </w:tabs>
        <w:ind w:firstLine="851"/>
        <w:jc w:val="both"/>
        <w:rPr>
          <w:color w:val="000000"/>
          <w:szCs w:val="24"/>
          <w:shd w:val="clear" w:color="auto" w:fill="FFFFFF"/>
        </w:rPr>
      </w:pPr>
      <w:r>
        <w:rPr>
          <w:color w:val="000000"/>
          <w:szCs w:val="24"/>
          <w:shd w:val="clear" w:color="auto" w:fill="FFFFFF"/>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Lietuvos Respublikos Vyriausybės 2020 m. lapkričio 4 d. nutarimo Nr. 1226 „Dėl karantino Lietuvos Respublikos teritorijoje paskelbimo“ (toliau – Nutarimas) </w:t>
      </w:r>
      <w:r>
        <w:rPr>
          <w:shd w:val="clear" w:color="auto" w:fill="FFFFFF"/>
        </w:rPr>
        <w:t xml:space="preserve">2.1.5.2.6, </w:t>
      </w:r>
      <w:r>
        <w:rPr>
          <w:color w:val="000000"/>
          <w:szCs w:val="24"/>
          <w:shd w:val="clear" w:color="auto" w:fill="FFFFFF"/>
        </w:rPr>
        <w:t>2.2.9.1 ir 2.2.9.6 papunkčiais bei atsižvelgdamas į Pasaulio sveikatos organizacijos rekomendacijas, nusprendžiu:“.</w:t>
      </w:r>
    </w:p>
    <w:p w:rsidR="00E97335" w:rsidRDefault="00F90253">
      <w:pPr>
        <w:tabs>
          <w:tab w:val="left" w:pos="851"/>
          <w:tab w:val="left" w:pos="1560"/>
        </w:tabs>
        <w:ind w:left="851"/>
        <w:jc w:val="both"/>
        <w:rPr>
          <w:color w:val="000000"/>
          <w:szCs w:val="24"/>
          <w:shd w:val="clear" w:color="auto" w:fill="FFFFFF"/>
        </w:rPr>
      </w:pPr>
      <w:r>
        <w:rPr>
          <w:color w:val="000000"/>
          <w:szCs w:val="24"/>
          <w:shd w:val="clear" w:color="auto" w:fill="FFFFFF"/>
        </w:rPr>
        <w:t>2. Pakeičiu 1.1.8 papunktį ir jį išdėstau taip:</w:t>
      </w:r>
    </w:p>
    <w:p w:rsidR="00E97335" w:rsidRDefault="00F90253">
      <w:pPr>
        <w:tabs>
          <w:tab w:val="left" w:pos="851"/>
          <w:tab w:val="left" w:pos="1560"/>
        </w:tabs>
        <w:ind w:firstLine="851"/>
        <w:jc w:val="both"/>
        <w:rPr>
          <w:color w:val="000000"/>
          <w:szCs w:val="24"/>
          <w:shd w:val="clear" w:color="auto" w:fill="FFFFFF"/>
        </w:rPr>
      </w:pPr>
      <w:r>
        <w:rPr>
          <w:color w:val="000000"/>
          <w:szCs w:val="24"/>
          <w:shd w:val="clear" w:color="auto" w:fill="FFFFFF"/>
        </w:rPr>
        <w:t xml:space="preserve">„1.1.8. esant galimybei, rekomenduojama nevykdyti kontaktiniu būdu interaktyvių veiklų, kurių </w:t>
      </w:r>
      <w:r>
        <w:rPr>
          <w:color w:val="000000"/>
          <w:szCs w:val="24"/>
          <w:shd w:val="clear" w:color="auto" w:fill="FFFFFF"/>
          <w:lang w:eastAsia="lt-LT"/>
        </w:rPr>
        <w:t>metu pagilėja, padažnėja kvėpavimas</w:t>
      </w:r>
      <w:r>
        <w:rPr>
          <w:color w:val="000000"/>
          <w:szCs w:val="24"/>
          <w:shd w:val="clear" w:color="auto" w:fill="FFFFFF"/>
        </w:rPr>
        <w:t xml:space="preserve"> (pvz., susijusių su sportu, dainavimu, šokimu ir pan.). O jei vykdoma, tarp vaikų turi būti užtikrinamas ne mažesnis nei 2 metrų atstumas.“</w:t>
      </w:r>
    </w:p>
    <w:p w:rsidR="00E97335" w:rsidRDefault="00F90253">
      <w:pPr>
        <w:tabs>
          <w:tab w:val="left" w:pos="851"/>
          <w:tab w:val="left" w:pos="1560"/>
        </w:tabs>
        <w:ind w:firstLine="851"/>
        <w:jc w:val="both"/>
        <w:rPr>
          <w:color w:val="000000"/>
          <w:szCs w:val="24"/>
          <w:shd w:val="clear" w:color="auto" w:fill="FFFFFF"/>
        </w:rPr>
      </w:pPr>
      <w:r>
        <w:rPr>
          <w:color w:val="000000"/>
          <w:szCs w:val="24"/>
          <w:shd w:val="clear" w:color="auto" w:fill="FFFFFF"/>
        </w:rPr>
        <w:t>3. Pakeičiu 1.2 papunktį ir jį išdėstau taip:</w:t>
      </w:r>
    </w:p>
    <w:p w:rsidR="00E97335" w:rsidRDefault="00F90253">
      <w:pPr>
        <w:ind w:firstLine="851"/>
        <w:jc w:val="both"/>
        <w:rPr>
          <w:szCs w:val="24"/>
          <w:lang w:eastAsia="lt-LT"/>
        </w:rPr>
      </w:pPr>
      <w:r>
        <w:rPr>
          <w:szCs w:val="24"/>
          <w:lang w:eastAsia="lt-LT"/>
        </w:rPr>
        <w:t xml:space="preserve">„1.2. Kad </w:t>
      </w:r>
      <w:r>
        <w:rPr>
          <w:color w:val="000000"/>
          <w:szCs w:val="24"/>
          <w:shd w:val="clear" w:color="auto" w:fill="FFFFFF"/>
          <w:lang w:eastAsia="lt-LT"/>
        </w:rPr>
        <w:t>visi vyresni nei 6 metų asmenys</w:t>
      </w:r>
      <w:r>
        <w:rPr>
          <w:szCs w:val="24"/>
          <w:shd w:val="clear" w:color="auto" w:fill="FFFFFF"/>
        </w:rPr>
        <w:t xml:space="preserve"> </w:t>
      </w:r>
      <w:r>
        <w:rPr>
          <w:color w:val="000000"/>
          <w:szCs w:val="24"/>
          <w:shd w:val="clear" w:color="auto" w:fill="FFFFFF"/>
          <w:lang w:eastAsia="lt-LT"/>
        </w:rPr>
        <w:t>ugdymo paslaugų teikimo vietoje</w:t>
      </w:r>
      <w:r>
        <w:rPr>
          <w:szCs w:val="24"/>
          <w:lang w:eastAsia="lt-LT"/>
        </w:rPr>
        <w:t xml:space="preserve"> dėvėtų nosį ir burną dengiančias apsaugos priemones (veido kaukes, respiratorius ar kitas priemones), kurios priglunda prie veido ir visiškai dengia nosį ir burną (toliau – kaukės)</w:t>
      </w:r>
      <w:r>
        <w:rPr>
          <w:color w:val="000000"/>
          <w:szCs w:val="24"/>
          <w:shd w:val="clear" w:color="auto" w:fill="FFFFFF"/>
          <w:lang w:eastAsia="lt-LT"/>
        </w:rPr>
        <w:t xml:space="preserve">. </w:t>
      </w:r>
      <w:r>
        <w:rPr>
          <w:szCs w:val="24"/>
          <w:lang w:eastAsia="lt-LT"/>
        </w:rPr>
        <w:t xml:space="preserve">Kaukių leidžiama nedėvėti </w:t>
      </w:r>
      <w:r>
        <w:rPr>
          <w:color w:val="000000"/>
          <w:shd w:val="clear" w:color="auto" w:fill="FFFFFF"/>
        </w:rPr>
        <w:t>vaikams, ugdomiems pagal ikimokyklinio ir priešmokyklinio ugdymo programas, jiems esant ugdymo įstaigoje ir jos teritorijoje</w:t>
      </w:r>
      <w:r>
        <w:rPr>
          <w:shd w:val="clear" w:color="auto" w:fill="FFFFFF"/>
        </w:rPr>
        <w:t>. Taip pat</w:t>
      </w:r>
      <w:r>
        <w:rPr>
          <w:szCs w:val="24"/>
          <w:lang w:eastAsia="lt-LT"/>
        </w:rPr>
        <w:t xml:space="preserve"> neįgalumą turintiems asmenims, kurie dėl savo sveikatos būklės kaukių dėvėti negali ar jų dėvėjimas gali pakenkti asmens sveikatos būklei (šiems asmenims rekomenduojama nešioti veido skydelį), kitais Nutarime nustatytais atvejais.“</w:t>
      </w:r>
    </w:p>
    <w:p w:rsidR="00E97335" w:rsidRDefault="00F90253">
      <w:pPr>
        <w:tabs>
          <w:tab w:val="left" w:pos="851"/>
          <w:tab w:val="left" w:pos="1560"/>
        </w:tabs>
        <w:ind w:firstLine="851"/>
        <w:jc w:val="both"/>
        <w:rPr>
          <w:color w:val="000000"/>
          <w:szCs w:val="24"/>
          <w:shd w:val="clear" w:color="auto" w:fill="FFFFFF"/>
        </w:rPr>
      </w:pPr>
      <w:r>
        <w:rPr>
          <w:color w:val="000000"/>
          <w:szCs w:val="24"/>
          <w:shd w:val="clear" w:color="auto" w:fill="FFFFFF"/>
        </w:rPr>
        <w:t>4. Pakeičiu 2 punktą ir jį išdėstau taip:</w:t>
      </w:r>
    </w:p>
    <w:p w:rsidR="00E97335" w:rsidRDefault="00F90253" w:rsidP="00F90253">
      <w:pPr>
        <w:ind w:firstLine="851"/>
        <w:jc w:val="both"/>
      </w:pPr>
      <w:r>
        <w:rPr>
          <w:szCs w:val="24"/>
          <w:lang w:eastAsia="lt-LT"/>
        </w:rPr>
        <w:t xml:space="preserve">„2. Įpareigoti </w:t>
      </w:r>
      <w:r>
        <w:rPr>
          <w:color w:val="000000"/>
          <w:szCs w:val="24"/>
          <w:shd w:val="clear" w:color="auto" w:fill="FFFFFF"/>
          <w:lang w:eastAsia="lt-LT"/>
        </w:rPr>
        <w:t xml:space="preserve">visus vyresnius nei 6 metų asmenis ugdymo paslaugų teikimo vietoje </w:t>
      </w:r>
      <w:r>
        <w:rPr>
          <w:szCs w:val="24"/>
          <w:shd w:val="clear" w:color="auto" w:fill="FFFFFF"/>
          <w:lang w:eastAsia="lt-LT"/>
        </w:rPr>
        <w:t xml:space="preserve">dėvėti kaukes. </w:t>
      </w:r>
      <w:r>
        <w:rPr>
          <w:szCs w:val="24"/>
          <w:lang w:eastAsia="lt-LT"/>
        </w:rPr>
        <w:t xml:space="preserve">Kaukių leidžiama nedėvėti </w:t>
      </w:r>
      <w:r>
        <w:rPr>
          <w:color w:val="000000"/>
          <w:shd w:val="clear" w:color="auto" w:fill="FFFFFF"/>
        </w:rPr>
        <w:t>vaikams, ugdomiems pagal ikimokyklinio ir priešmokyklinio ugdymo programas, jiems esant ugdymo įstaigoje ir jos teritorijoje</w:t>
      </w:r>
      <w:r>
        <w:rPr>
          <w:shd w:val="clear" w:color="auto" w:fill="FFFFFF"/>
        </w:rPr>
        <w:t>. Taip pat</w:t>
      </w:r>
      <w:r>
        <w:rPr>
          <w:szCs w:val="24"/>
          <w:lang w:eastAsia="lt-LT"/>
        </w:rPr>
        <w:t xml:space="preserve"> neįgalumą turintiems asmenims, kurie dėl savo sveikatos būklės kaukių dėvėti negali ar jų dėvėjimas gali pakenkti asmens sveikatos būklei (šiems asmenims rekomenduojama nešioti veido skydelį), kitais Nutarime nustatytais atvejais.“</w:t>
      </w:r>
    </w:p>
    <w:p w:rsidR="00F90253" w:rsidRDefault="00F90253"/>
    <w:p w:rsidR="00F90253" w:rsidRDefault="00F90253"/>
    <w:p w:rsidR="00E97335" w:rsidRDefault="00F90253">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rsidR="00E97335" w:rsidRDefault="00F90253">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Aurelijus Veryga</w:t>
      </w:r>
    </w:p>
    <w:sectPr w:rsidR="00E97335">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F60" w:rsidRDefault="00F95F60">
      <w:r>
        <w:separator/>
      </w:r>
    </w:p>
  </w:endnote>
  <w:endnote w:type="continuationSeparator" w:id="0">
    <w:p w:rsidR="00F95F60" w:rsidRDefault="00F9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35" w:rsidRDefault="00E9733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35" w:rsidRDefault="00E9733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35" w:rsidRDefault="00E9733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F60" w:rsidRDefault="00F95F60">
      <w:r>
        <w:separator/>
      </w:r>
    </w:p>
  </w:footnote>
  <w:footnote w:type="continuationSeparator" w:id="0">
    <w:p w:rsidR="00F95F60" w:rsidRDefault="00F95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35" w:rsidRDefault="00E97335">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35" w:rsidRDefault="00F90253">
    <w:pPr>
      <w:tabs>
        <w:tab w:val="center" w:pos="4819"/>
        <w:tab w:val="right" w:pos="9638"/>
      </w:tabs>
      <w:jc w:val="center"/>
    </w:pPr>
    <w:r>
      <w:fldChar w:fldCharType="begin"/>
    </w:r>
    <w:r>
      <w:instrText>PAGE   \* MERGEFORMAT</w:instrText>
    </w:r>
    <w:r>
      <w:fldChar w:fldCharType="separate"/>
    </w:r>
    <w:r>
      <w:rPr>
        <w:noProof/>
      </w:rPr>
      <w:t>2</w:t>
    </w:r>
    <w:r>
      <w:fldChar w:fldCharType="end"/>
    </w:r>
  </w:p>
  <w:p w:rsidR="00E97335" w:rsidRDefault="00E97335">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35" w:rsidRDefault="00E9733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43"/>
    <w:rsid w:val="000A1A5A"/>
    <w:rsid w:val="003808F5"/>
    <w:rsid w:val="00963043"/>
    <w:rsid w:val="00C3638D"/>
    <w:rsid w:val="00E97335"/>
    <w:rsid w:val="00F90253"/>
    <w:rsid w:val="00F95F60"/>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6B166-82D4-468D-8F9D-A52E356F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2171</Words>
  <Characters>1239</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3404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Sekretore</cp:lastModifiedBy>
  <cp:revision>2</cp:revision>
  <cp:lastPrinted>2020-11-11T12:56:00Z</cp:lastPrinted>
  <dcterms:created xsi:type="dcterms:W3CDTF">2020-11-12T07:34:00Z</dcterms:created>
  <dcterms:modified xsi:type="dcterms:W3CDTF">2020-11-12T07:34:00Z</dcterms:modified>
</cp:coreProperties>
</file>